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АНАЛИЗ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проведения аттестации спасателей и граждан, приобретающих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статус спасателя 24-25 ноября 2021 года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Планом работы Комиссии по аттестации АСС, АСФ, спасателей и граждан, приобретающих статус спасателя (АК), 24-25 ноября на базе учебного центра ГКУ МО «Мособлпожспас» (Люберецкий район п. Малаховка) было проведено очередное заседание АК, с соблюдением санитарно-эпидемиологических требований рекомендованных роспотребнадзором. На заседании были рассмотрены материалы, представленные рабочей группой, проведена аттестация спасателей и граждан, приобретающих статус спасателя на заявленные виды аварийно-спасательных работ.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На аттестацию</w:t>
      </w:r>
      <w:r>
        <w:rPr>
          <w:rFonts w:cs="Times New Roman" w:ascii="Times New Roman" w:hAnsi="Times New Roman"/>
          <w:sz w:val="26"/>
          <w:szCs w:val="26"/>
        </w:rPr>
        <w:t xml:space="preserve"> от АСС и АСФ Московской области 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прибыло </w:t>
        <w:br/>
        <w:t>46 кандидатов</w:t>
      </w:r>
      <w:r>
        <w:rPr>
          <w:rFonts w:cs="Times New Roman" w:ascii="Times New Roman" w:hAnsi="Times New Roman"/>
          <w:sz w:val="26"/>
          <w:szCs w:val="26"/>
        </w:rPr>
        <w:t xml:space="preserve">, из них: 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аттестованы 38 чел., </w:t>
      </w:r>
      <w:r>
        <w:rPr>
          <w:rFonts w:cs="Times New Roman" w:ascii="Times New Roman" w:hAnsi="Times New Roman"/>
          <w:sz w:val="26"/>
          <w:szCs w:val="26"/>
        </w:rPr>
        <w:t xml:space="preserve">в том числе: присвоена квалификация «спасатель» - </w:t>
      </w:r>
      <w:r>
        <w:rPr>
          <w:rFonts w:cs="Times New Roman" w:ascii="Times New Roman" w:hAnsi="Times New Roman"/>
          <w:b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 гражданам; повысили классную квалификацию – </w:t>
      </w:r>
      <w:r>
        <w:rPr>
          <w:rFonts w:cs="Times New Roman" w:ascii="Times New Roman" w:hAnsi="Times New Roman"/>
          <w:b/>
          <w:sz w:val="26"/>
          <w:szCs w:val="26"/>
        </w:rPr>
        <w:t xml:space="preserve">12 </w:t>
      </w:r>
      <w:r>
        <w:rPr>
          <w:rFonts w:cs="Times New Roman" w:ascii="Times New Roman" w:hAnsi="Times New Roman"/>
          <w:sz w:val="26"/>
          <w:szCs w:val="26"/>
        </w:rPr>
        <w:t xml:space="preserve">спасателей, в том числе: спасатель 3 класса – </w:t>
      </w:r>
      <w:r>
        <w:rPr>
          <w:rFonts w:cs="Times New Roman" w:ascii="Times New Roman" w:hAnsi="Times New Roman"/>
          <w:b/>
          <w:sz w:val="26"/>
          <w:szCs w:val="26"/>
        </w:rPr>
        <w:t>8</w:t>
      </w:r>
      <w:r>
        <w:rPr>
          <w:rFonts w:cs="Times New Roman" w:ascii="Times New Roman" w:hAnsi="Times New Roman"/>
          <w:sz w:val="26"/>
          <w:szCs w:val="26"/>
        </w:rPr>
        <w:t xml:space="preserve"> чел., спасатель 2 класса – </w:t>
      </w:r>
      <w:r>
        <w:rPr>
          <w:rFonts w:cs="Times New Roman" w:ascii="Times New Roman" w:hAnsi="Times New Roman"/>
          <w:b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чел.,  подтвердили ранее присвоенный класс квалификации - </w:t>
      </w:r>
      <w:r>
        <w:rPr>
          <w:rFonts w:cs="Times New Roman" w:ascii="Times New Roman" w:hAnsi="Times New Roman"/>
          <w:b/>
          <w:sz w:val="26"/>
          <w:szCs w:val="26"/>
        </w:rPr>
        <w:t>19</w:t>
      </w:r>
      <w:r>
        <w:rPr>
          <w:rFonts w:cs="Times New Roman" w:ascii="Times New Roman" w:hAnsi="Times New Roman"/>
          <w:sz w:val="26"/>
          <w:szCs w:val="26"/>
        </w:rPr>
        <w:t xml:space="preserve"> спасателей, понизили класс квалификации – </w:t>
      </w:r>
      <w:r>
        <w:rPr>
          <w:rFonts w:cs="Times New Roman" w:ascii="Times New Roman" w:hAnsi="Times New Roman"/>
          <w:b/>
          <w:sz w:val="26"/>
          <w:szCs w:val="26"/>
        </w:rPr>
        <w:t xml:space="preserve">2 </w:t>
      </w:r>
      <w:r>
        <w:rPr>
          <w:rFonts w:cs="Times New Roman" w:ascii="Times New Roman" w:hAnsi="Times New Roman"/>
          <w:sz w:val="26"/>
          <w:szCs w:val="26"/>
        </w:rPr>
        <w:t>спасателя.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Лишены квалификации «Спасатель» - 3 спасателя. (МКУ ЦЧС г.о. Коломна Тимофеев А.Е., ЕДДС г.о. Чехов «ЧеховСпас» Морозов А.Г., Мурцев И.А.) не подтвердившие в ходе аттестации ранее присвоенный класс квалификации.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Отказано</w:t>
      </w:r>
      <w:r>
        <w:rPr>
          <w:rFonts w:cs="Times New Roman" w:ascii="Times New Roman" w:hAnsi="Times New Roman"/>
          <w:sz w:val="26"/>
          <w:szCs w:val="26"/>
        </w:rPr>
        <w:t xml:space="preserve"> в аттестации на право ведения заявленных видов аварийно-спасательных работ в связи с несоответствием обязательным требованиям, предъявляемым при аттестации спасателей и граждан, приобретающих статус спасателя  </w:t>
      </w:r>
      <w:r>
        <w:rPr>
          <w:rFonts w:cs="Times New Roman" w:ascii="Times New Roman" w:hAnsi="Times New Roman"/>
          <w:b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гражданам </w:t>
      </w:r>
      <w:r>
        <w:rPr>
          <w:rFonts w:cs="Times New Roman" w:ascii="Times New Roman" w:hAnsi="Times New Roman"/>
          <w:sz w:val="26"/>
          <w:szCs w:val="26"/>
        </w:rPr>
        <w:t>(АСО МКУ «СолнСпас»  Комышеву И.А., Шанцеву Е.С.,  Коваль А.Н.,  ПСЧ-311 Шаблий А.С., АСО МБУ «КлинСпас» Челышеву О.Н.)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Анализ аттестации показывает, что у ряда спасателей были выявлены  слабые практические навыки по  оказанию первой помощи пострадавшим.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Хорошую подготовку показали спасатели  Дубненское ТУ, Можайское ТУ, Красногорское  ТУ.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худшую сторону отмечается подготовка спасателей  АСО МКУ «СолнСпас».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основании представленных документов для проведения первичной (периодической) аттестации и результатов проверки рабочей группой готовности подразделений к оперативному реагированию на чрезвычайные ситуации и проведению аварийно-спасательных работ по их ликвидации, </w:t>
      </w:r>
      <w:r>
        <w:rPr>
          <w:rFonts w:cs="Times New Roman" w:ascii="Times New Roman" w:hAnsi="Times New Roman"/>
          <w:b/>
          <w:i/>
          <w:sz w:val="26"/>
          <w:szCs w:val="26"/>
        </w:rPr>
        <w:t>аттестационной комиссией принято решение: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Аттестовать восемь аварийно-спасательных формирований на право ведения заявленных видов аварийно-спасательных работ; </w:t>
      </w:r>
      <w:r>
        <w:rPr>
          <w:rFonts w:cs="Times New Roman" w:ascii="Times New Roman" w:hAnsi="Times New Roman"/>
          <w:bCs/>
          <w:sz w:val="26"/>
          <w:szCs w:val="26"/>
        </w:rPr>
        <w:t>утвердить результаты аттестации в пунктах постоянной дислокации работников (сотрудников) пожарных частей на заявленные виды работ с присвоением (подтверждением) квалификации «спасатель» (57 чел.).</w:t>
      </w:r>
    </w:p>
    <w:tbl>
      <w:tblPr>
        <w:tblStyle w:val="a8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8"/>
        <w:gridCol w:w="2408"/>
      </w:tblGrid>
      <w:tr>
        <w:trPr/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Секретарь Комиссии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по аттестации АСФ, АСС,</w:t>
              <w:br/>
              <w:t xml:space="preserve">спасателей и граждан, приобретающих статус спасателя  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200"/>
              <w:ind w:right="-108" w:hanging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А.Н. Прудников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sz w:val="26"/>
          <w:szCs w:val="26"/>
        </w:rPr>
      </w:pPr>
      <w:r>
        <w:rPr/>
      </w:r>
    </w:p>
    <w:sectPr>
      <w:headerReference w:type="default" r:id="rId2"/>
      <w:type w:val="nextPage"/>
      <w:pgSz w:w="11906" w:h="16838"/>
      <w:pgMar w:left="1418" w:right="850" w:header="708" w:top="765" w:footer="0" w:bottom="142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2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14f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4550f"/>
    <w:rPr>
      <w:rFonts w:ascii="Calibri" w:hAnsi="Calibri" w:eastAsia="Calibri" w:cs="Times New Roman"/>
      <w:lang w:eastAsia="en-US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3390c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24550f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339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b1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999-7541-45A6-A5F3-0D59338D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Application>AlterOffice/2.0.0.4$Windows_X86_64 LibreOffice_project/75b89ba70defcb88294914618d5450873ea45f78</Application>
  <Pages>1</Pages>
  <Words>321</Words>
  <Characters>2290</Characters>
  <CharactersWithSpaces>2617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2018-06-21T11:10:00Z</dcterms:created>
  <dc:creator>увсс</dc:creator>
  <dc:description/>
  <dc:language>ru-RU</dc:language>
  <cp:lastModifiedBy/>
  <cp:lastPrinted>2021-11-20T11:02:00Z</cp:lastPrinted>
  <dcterms:modified xsi:type="dcterms:W3CDTF">2021-11-26T15:40:09Z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